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B9D" w:rsidRPr="00521B9D" w:rsidRDefault="00521B9D" w:rsidP="00521B9D">
      <w:pPr>
        <w:spacing w:after="0" w:line="240" w:lineRule="auto"/>
        <w:ind w:firstLine="709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21B9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НЕРВНАЯ СИСТЕМА</w:t>
      </w:r>
    </w:p>
    <w:p w:rsidR="00521B9D" w:rsidRDefault="00521B9D" w:rsidP="00521B9D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Основными свойства нервной системы являются проводимость и возбудимость. В основе деятельности нервной системы лежит </w:t>
      </w: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рефлекс</w:t>
      </w: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. </w:t>
      </w:r>
    </w:p>
    <w:p w:rsidR="00521B9D" w:rsidRDefault="00521B9D" w:rsidP="00521B9D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Рефлекс – это ответная реакция организма на воздействие внешних или внутренних факторов, осуществляемая нервной системой. </w:t>
      </w:r>
    </w:p>
    <w:p w:rsidR="00521B9D" w:rsidRPr="00521B9D" w:rsidRDefault="00521B9D" w:rsidP="00521B9D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Путь, по которому проходит нервный импульс при осуществлении рефлекса, называется </w:t>
      </w: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рефлекторной дугой</w:t>
      </w: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 Она состоит из 5 звеньев:</w:t>
      </w:r>
    </w:p>
    <w:p w:rsidR="00521B9D" w:rsidRPr="00521B9D" w:rsidRDefault="00521B9D" w:rsidP="00521B9D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 Рецептор – отвечает за восприятие информации. Чаще всего это нервное окончание. Каждый рецептор приспособлен к восприятию сигналов от определенного раздражителя и имеет свой порог чувствительности.</w:t>
      </w:r>
    </w:p>
    <w:p w:rsidR="00521B9D" w:rsidRPr="00521B9D" w:rsidRDefault="00521B9D" w:rsidP="00521B9D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 Чувствительный (афферентный) нейрон, передающий информацию в нервный центр.</w:t>
      </w:r>
    </w:p>
    <w:p w:rsidR="00521B9D" w:rsidRPr="00521B9D" w:rsidRDefault="00521B9D" w:rsidP="00521B9D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 Нервный центр, в котором происходит обработка информации и формирование адекватного ответа. Он расположен в мозге или нервных узлах.</w:t>
      </w:r>
    </w:p>
    <w:p w:rsidR="00521B9D" w:rsidRPr="00521B9D" w:rsidRDefault="00521B9D" w:rsidP="00521B9D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4. Двигательный (эфферентный) нейрон, передающий информации к рабочему органу.</w:t>
      </w:r>
    </w:p>
    <w:p w:rsidR="00521B9D" w:rsidRPr="00521B9D" w:rsidRDefault="00521B9D" w:rsidP="00521B9D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5. Рабочий орган – это мышца или железа, выполняющая ответную реакцию.</w:t>
      </w:r>
    </w:p>
    <w:p w:rsidR="00521B9D" w:rsidRDefault="00521B9D" w:rsidP="00521B9D">
      <w:pPr>
        <w:spacing w:after="365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Бывают двухнейронные и трехнейронные рефлекторные дуги. </w:t>
      </w:r>
    </w:p>
    <w:p w:rsidR="00521B9D" w:rsidRPr="00521B9D" w:rsidRDefault="00521B9D" w:rsidP="00521B9D">
      <w:pPr>
        <w:spacing w:after="365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21B9D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Двухнейронная дуга</w:t>
      </w: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образована двумя нейронами (чувствительным и двигательным), </w:t>
      </w:r>
      <w:r w:rsidRPr="00521B9D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трехнейронная дуга</w:t>
      </w: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включает чувствительный нейрон, один или несколько вставочных нейронов и двигательный нейрон. Примером двухнейронной дуги является дуга коленного рефлекса, трехнейронной – дуга защитного рефлекса (отдергивание руки в ответ на прикосновение горячего к коже).</w:t>
      </w:r>
    </w:p>
    <w:p w:rsidR="00521B9D" w:rsidRPr="00521B9D" w:rsidRDefault="00521B9D" w:rsidP="00521B9D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</w:pP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 xml:space="preserve">Отделы нервной системы: </w:t>
      </w:r>
    </w:p>
    <w:p w:rsidR="00521B9D" w:rsidRDefault="00521B9D" w:rsidP="00521B9D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1) </w:t>
      </w: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lang w:eastAsia="ru-RU"/>
        </w:rPr>
        <w:t>По положению</w:t>
      </w: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выделяют центральный и периферический отдел. </w:t>
      </w:r>
    </w:p>
    <w:p w:rsidR="00521B9D" w:rsidRDefault="00521B9D" w:rsidP="00521B9D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Головной и спинной мозг составляют центральную нервную систему. </w:t>
      </w:r>
    </w:p>
    <w:p w:rsidR="00521B9D" w:rsidRPr="00521B9D" w:rsidRDefault="00521B9D" w:rsidP="00521B9D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Нервы, нервные узлы и нервные окончания входят в состав периферической нервной системы.</w:t>
      </w:r>
    </w:p>
    <w:p w:rsidR="00521B9D" w:rsidRDefault="00521B9D" w:rsidP="00521B9D">
      <w:pPr>
        <w:spacing w:after="365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2) </w:t>
      </w: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lang w:eastAsia="ru-RU"/>
        </w:rPr>
        <w:t>Функциональные отделы</w:t>
      </w: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: </w:t>
      </w:r>
    </w:p>
    <w:p w:rsidR="00521B9D" w:rsidRDefault="00521B9D" w:rsidP="00521B9D">
      <w:pPr>
        <w:spacing w:after="365" w:line="240" w:lineRule="auto"/>
        <w:ind w:left="708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С</w:t>
      </w:r>
      <w:r w:rsidRPr="00521B9D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оматическая </w:t>
      </w: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(иннервирует тело, скелетные мышцы и обеспечивает связь о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рганизма с окружающей средой)</w:t>
      </w:r>
    </w:p>
    <w:p w:rsidR="00521B9D" w:rsidRPr="00521B9D" w:rsidRDefault="00521B9D" w:rsidP="00521B9D">
      <w:pPr>
        <w:spacing w:after="365" w:line="240" w:lineRule="auto"/>
        <w:ind w:left="708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</w:t>
      </w: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егетативная (автономная) нервная система.</w:t>
      </w:r>
    </w:p>
    <w:p w:rsidR="00521B9D" w:rsidRPr="00521B9D" w:rsidRDefault="00521B9D" w:rsidP="00521B9D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  <w:r w:rsidRPr="00521B9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Спинной мозг</w:t>
      </w:r>
    </w:p>
    <w:p w:rsidR="00521B9D" w:rsidRDefault="00521B9D" w:rsidP="00521B9D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Спинной мозг – это длинный тяж цилиндрической формы диаметром около 1 см, расположенный внутри позвоночного канала. Вверху переходит в продолговатый мозг. Защищен тремя оболо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чками из соединительной ткани: </w:t>
      </w: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мягкой, паутинной и твердой. В центре находится спинномозговой (центральный) канал, заполненный спинномозговой жидкостью. </w:t>
      </w:r>
    </w:p>
    <w:p w:rsidR="00521B9D" w:rsidRDefault="00521B9D" w:rsidP="00521B9D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Вокруг спинномозгового канала располагается </w:t>
      </w: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серое вещество</w:t>
      </w: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, состоящее из тел нервных клеток. Серое вещество имеет передние, задние и боковые выступы – рога. </w:t>
      </w:r>
    </w:p>
    <w:p w:rsidR="00521B9D" w:rsidRPr="00521B9D" w:rsidRDefault="00521B9D" w:rsidP="00521B9D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Вокруг серого вещества расположено </w:t>
      </w: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белое вещество</w:t>
      </w: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 Белое вещество образовано отростками нейронов и формирует проводящие пути, соединяющие спинной мозг с головным. От спинного мозга отходит 31 пара спинномозговых нервов. Каждый из них начинается двумя корешками: передними (двигательными) и задними (чувствительными).</w:t>
      </w:r>
    </w:p>
    <w:p w:rsidR="00521B9D" w:rsidRDefault="00521B9D" w:rsidP="00521B9D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21B9D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Функции спинного мозга</w:t>
      </w: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: рефлекторная (осуществление рефлексов) и проводниковая (проведение импульсов в головной мозг и обратно). </w:t>
      </w:r>
    </w:p>
    <w:p w:rsidR="00521B9D" w:rsidRPr="00521B9D" w:rsidRDefault="00521B9D" w:rsidP="00521B9D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Примеры спинномозговых рефлексов: коленный рефлекс; сгибание и разгибание конечностей, отдергивание руки при прикосновении к горячему. При повреждении спинного мозга у человека может развиться паралич.</w:t>
      </w:r>
    </w:p>
    <w:p w:rsidR="00521B9D" w:rsidRPr="00521B9D" w:rsidRDefault="00521B9D" w:rsidP="00521B9D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  <w:r w:rsidRPr="00521B9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Головной мозг</w:t>
      </w:r>
    </w:p>
    <w:p w:rsidR="00521B9D" w:rsidRPr="00521B9D" w:rsidRDefault="00521B9D" w:rsidP="00521B9D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Головной мозг расположен внутри черепа. Средняя масса мозга – 1,5-1,6 кг. Он защищен тремя оболочками: наружной твердой, средней паутинной и внутренней мягкой (все оболочки образованы соединительной тканью). От головного мозга отходит 12 пар черепно-мозговых нервов.</w:t>
      </w:r>
    </w:p>
    <w:p w:rsidR="00521B9D" w:rsidRPr="00521B9D" w:rsidRDefault="00521B9D" w:rsidP="00521B9D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Головной мозг состоит из белого и серого вещества. Серое вещество представлено телами нейронов и образует ядра и кору, которая покрывает большие полушария и мозжечок. Белое вещество образовано отростками нейронов. Головной мозг включает 5 отделов: продолговатый, задний (мост и мозжечок), средний, промежуточный, передний. Стволовую часть мозга образуют продолговатый мозг, мост и средний мозг.</w:t>
      </w:r>
    </w:p>
    <w:p w:rsidR="00EE7A1E" w:rsidRDefault="00EE7A1E" w:rsidP="00521B9D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</w:p>
    <w:p w:rsidR="00521B9D" w:rsidRPr="00521B9D" w:rsidRDefault="00521B9D" w:rsidP="00521B9D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bookmarkStart w:id="0" w:name="_GoBack"/>
      <w:bookmarkEnd w:id="0"/>
      <w:r w:rsidRPr="00521B9D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lastRenderedPageBreak/>
        <w:t>Рассмотрим отделы мозга:</w:t>
      </w:r>
    </w:p>
    <w:p w:rsidR="00521B9D" w:rsidRPr="00521B9D" w:rsidRDefault="00521B9D" w:rsidP="00521B9D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Продолговатый мозг</w:t>
      </w: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является продолжением спинного мозга. Выполняет две функции: рефлекторную и проводниковую. В продолговатом мозге находятся ядра 4-х пар черепно-мозговых нервов (IX-XII). Продолговатый мозг содержит нервные центры следующих рефлексов: дыхания, сердечной деятельности, пищеварения, глотания, жевания и защиты (мигание, чихание, кашель). Проводниковая функция выполняется белым веществом.</w:t>
      </w:r>
    </w:p>
    <w:p w:rsidR="00521B9D" w:rsidRPr="00521B9D" w:rsidRDefault="00521B9D" w:rsidP="00521B9D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 xml:space="preserve">Задний мозг </w:t>
      </w: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состоит из варолиева моста и мозжечка. </w:t>
      </w: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Мост</w:t>
      </w: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появляется только у млекопитающих. Он выполняет функцию проводящего пути, связывающего продолговатый мозг с вышележащими отделами головного мозга. В нем расположены ядра V-VIII черепно-мозговых нервов. </w:t>
      </w: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Мозжечок</w:t>
      </w: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есть у всех позвоночных. Он отвечает за координацию движений и регуляцию тонуса мышц.</w:t>
      </w:r>
    </w:p>
    <w:p w:rsidR="00521B9D" w:rsidRPr="00521B9D" w:rsidRDefault="00521B9D" w:rsidP="00521B9D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Средний мозг</w:t>
      </w: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состоит из четверохолмия (передние и задние бугры) и ножек мозга. От среднего мозга отходят III и IV пара черепно-мозговых нервов. Передние бугры четверохолмия являются центром первичных зрительных, а задние бугры – первичных слуховых рефлексов.</w:t>
      </w:r>
    </w:p>
    <w:p w:rsidR="00521B9D" w:rsidRPr="00521B9D" w:rsidRDefault="00521B9D" w:rsidP="00521B9D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Промежуточный мозг</w:t>
      </w: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состоит из таламуса и гипоталамуса. </w:t>
      </w: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Таламус</w:t>
      </w: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образован в основном серым веществом и является подкорковым центром всех видов чувствительности, кроме обонятельной. Также таламус участвует в формировании эмоций. </w:t>
      </w: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Гипоталамус</w:t>
      </w: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участвует в поддержании гомеостаза, в регуляции обмена веществ, в подержании постоянной температуры тела, состояния сна и бодрствования, регулирует потребление пищи и воды. В гипоталамусе образуются некоторые гормоны.</w:t>
      </w:r>
    </w:p>
    <w:p w:rsidR="00521B9D" w:rsidRDefault="00521B9D" w:rsidP="00521B9D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Передний мозг</w:t>
      </w: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представлен большими полушариями. У человека два полушария, которые соединены между собой мозолистым телом, состоящим из белого вещества. Каждое полушарие делится на 4 доли: лобную, теменную, затылочную и височную. В каждое полушарие поступает информация от противоположной части тела. Также для человека характерна функциональная асимметрия полушарий: левое отвечает за абстрактно-логическое мышление, правое – за образное. </w:t>
      </w: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Лобная доля</w:t>
      </w: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коры самая крупная, отвечает за мышление и интеллект; в ней находятся речевые и двигательные центры. </w:t>
      </w:r>
    </w:p>
    <w:p w:rsidR="00521B9D" w:rsidRDefault="00521B9D" w:rsidP="00521B9D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Височная доля</w:t>
      </w: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содержит ядра слухового и вкусового анализаторов. </w:t>
      </w:r>
    </w:p>
    <w:p w:rsidR="00521B9D" w:rsidRDefault="00521B9D" w:rsidP="00521B9D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Затылочная доля</w:t>
      </w: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– ядра зрительного анализатора. </w:t>
      </w:r>
    </w:p>
    <w:p w:rsidR="00521B9D" w:rsidRPr="00521B9D" w:rsidRDefault="00521B9D" w:rsidP="00521B9D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Теменная доля</w:t>
      </w: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отвечает за общую чувствительность (температурная, болевая и осязательная), кожно-мышечную чувствительность, включает ядра двигательного анализатора.</w:t>
      </w:r>
    </w:p>
    <w:p w:rsidR="00521B9D" w:rsidRPr="00521B9D" w:rsidRDefault="00521B9D" w:rsidP="00521B9D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 поверхности полушарий развивается кора, образованная серым веществом и покрытая большим количеством борозд и извилин, увеличивающих ее поверхность. Под корой находится белое вещество. Кора является высшим и наиболее молодым отделом центральной нервной системы. Толщина коры – от 1,3 до 5 мм, общая площадь – примерно 2000 см</w:t>
      </w: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 В коре выделяют 6 слоев. В коре насчитывается 10-14 млрд. нейронов.</w:t>
      </w:r>
    </w:p>
    <w:p w:rsidR="00521B9D" w:rsidRPr="00521B9D" w:rsidRDefault="00521B9D" w:rsidP="00521B9D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  <w:r w:rsidRPr="00521B9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Вегетативная нервная система</w:t>
      </w:r>
    </w:p>
    <w:p w:rsidR="00521B9D" w:rsidRPr="00521B9D" w:rsidRDefault="00521B9D" w:rsidP="00521B9D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Она регулирует работу внутренних органов и систем и обменных процессов. Ее деятельность не зависит от воли человека. Выделяют два отдела вегетативной нервной системы: парасимпатический и симпатический. Центры </w:t>
      </w:r>
      <w:r w:rsidRPr="00521B9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парасимпатического отдела</w:t>
      </w: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расположены в головном  и спинном мозге. Парасимпатический отдел оказывает изолированное, непосредственное влияние на функцию органа. Центральный отдел </w:t>
      </w:r>
      <w:r w:rsidRPr="00521B9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симпатической нервной системы</w:t>
      </w:r>
      <w:r w:rsidRPr="00521B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расположен в спинном мозге. При возбуждении симпатической нервной системы происходит одновременное воздействие на функции разных органов. На функции органов парасимпатический и симпатический отдел вегетативной нервной системы оказывают противоположное воздействие:</w:t>
      </w:r>
    </w:p>
    <w:p w:rsidR="00521B9D" w:rsidRPr="00521B9D" w:rsidRDefault="00521B9D" w:rsidP="00521B9D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521B9D" w:rsidRPr="00521B9D" w:rsidRDefault="00521B9D" w:rsidP="00521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b/>
          <w:color w:val="373737"/>
          <w:sz w:val="23"/>
          <w:szCs w:val="23"/>
          <w:lang w:eastAsia="ru-RU"/>
        </w:rPr>
      </w:pPr>
      <w:r w:rsidRPr="00521B9D">
        <w:rPr>
          <w:rFonts w:ascii="&amp;quot" w:eastAsia="Times New Roman" w:hAnsi="&amp;quot" w:cs="Times New Roman"/>
          <w:b/>
          <w:color w:val="373737"/>
          <w:sz w:val="23"/>
          <w:szCs w:val="23"/>
          <w:lang w:eastAsia="ru-RU"/>
        </w:rPr>
        <w:t>Орган</w:t>
      </w:r>
      <w:r w:rsidRPr="00521B9D">
        <w:rPr>
          <w:rFonts w:ascii="&amp;quot" w:eastAsia="Times New Roman" w:hAnsi="&amp;quot" w:cs="Times New Roman"/>
          <w:b/>
          <w:color w:val="373737"/>
          <w:sz w:val="23"/>
          <w:szCs w:val="23"/>
          <w:lang w:eastAsia="ru-RU"/>
        </w:rPr>
        <w:tab/>
      </w:r>
      <w:r w:rsidRPr="00521B9D">
        <w:rPr>
          <w:rFonts w:ascii="&amp;quot" w:eastAsia="Times New Roman" w:hAnsi="&amp;quot" w:cs="Times New Roman"/>
          <w:b/>
          <w:color w:val="373737"/>
          <w:sz w:val="23"/>
          <w:szCs w:val="23"/>
          <w:lang w:eastAsia="ru-RU"/>
        </w:rPr>
        <w:tab/>
      </w:r>
      <w:r w:rsidRPr="00521B9D">
        <w:rPr>
          <w:rFonts w:ascii="&amp;quot" w:eastAsia="Times New Roman" w:hAnsi="&amp;quot" w:cs="Times New Roman"/>
          <w:b/>
          <w:color w:val="373737"/>
          <w:sz w:val="23"/>
          <w:szCs w:val="23"/>
          <w:lang w:eastAsia="ru-RU"/>
        </w:rPr>
        <w:tab/>
      </w:r>
      <w:r w:rsidRPr="00521B9D">
        <w:rPr>
          <w:rFonts w:ascii="&amp;quot" w:eastAsia="Times New Roman" w:hAnsi="&amp;quot" w:cs="Times New Roman"/>
          <w:b/>
          <w:color w:val="373737"/>
          <w:sz w:val="23"/>
          <w:szCs w:val="23"/>
          <w:lang w:eastAsia="ru-RU"/>
        </w:rPr>
        <w:t>Влияние симпатического отдела</w:t>
      </w:r>
      <w:r w:rsidRPr="00521B9D">
        <w:rPr>
          <w:rFonts w:ascii="&amp;quot" w:eastAsia="Times New Roman" w:hAnsi="&amp;quot" w:cs="Times New Roman"/>
          <w:b/>
          <w:color w:val="373737"/>
          <w:sz w:val="23"/>
          <w:szCs w:val="23"/>
          <w:lang w:eastAsia="ru-RU"/>
        </w:rPr>
        <w:tab/>
      </w:r>
      <w:r w:rsidRPr="00521B9D">
        <w:rPr>
          <w:rFonts w:ascii="&amp;quot" w:eastAsia="Times New Roman" w:hAnsi="&amp;quot" w:cs="Times New Roman"/>
          <w:b/>
          <w:color w:val="373737"/>
          <w:sz w:val="23"/>
          <w:szCs w:val="23"/>
          <w:lang w:eastAsia="ru-RU"/>
        </w:rPr>
        <w:tab/>
      </w:r>
      <w:r w:rsidRPr="00521B9D">
        <w:rPr>
          <w:rFonts w:ascii="&amp;quot" w:eastAsia="Times New Roman" w:hAnsi="&amp;quot" w:cs="Times New Roman"/>
          <w:b/>
          <w:color w:val="373737"/>
          <w:sz w:val="23"/>
          <w:szCs w:val="23"/>
          <w:lang w:eastAsia="ru-RU"/>
        </w:rPr>
        <w:t>Влияние парасимпатического отдела</w:t>
      </w:r>
    </w:p>
    <w:p w:rsidR="00521B9D" w:rsidRPr="00521B9D" w:rsidRDefault="00521B9D" w:rsidP="00521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373737"/>
          <w:sz w:val="23"/>
          <w:szCs w:val="23"/>
          <w:lang w:eastAsia="ru-RU"/>
        </w:rPr>
      </w:pPr>
      <w:r w:rsidRPr="00521B9D">
        <w:rPr>
          <w:rFonts w:ascii="&amp;quot" w:eastAsia="Times New Roman" w:hAnsi="&amp;quot" w:cs="Times New Roman"/>
          <w:color w:val="373737"/>
          <w:sz w:val="23"/>
          <w:szCs w:val="23"/>
          <w:lang w:eastAsia="ru-RU"/>
        </w:rPr>
        <w:t>Сердце</w:t>
      </w:r>
      <w:r w:rsidRPr="00521B9D">
        <w:rPr>
          <w:rFonts w:ascii="&amp;quot" w:eastAsia="Times New Roman" w:hAnsi="&amp;quot" w:cs="Times New Roman"/>
          <w:color w:val="373737"/>
          <w:sz w:val="23"/>
          <w:szCs w:val="23"/>
          <w:lang w:eastAsia="ru-RU"/>
        </w:rPr>
        <w:tab/>
      </w:r>
      <w:r>
        <w:rPr>
          <w:rFonts w:ascii="&amp;quot" w:eastAsia="Times New Roman" w:hAnsi="&amp;quot" w:cs="Times New Roman"/>
          <w:color w:val="373737"/>
          <w:sz w:val="23"/>
          <w:szCs w:val="23"/>
          <w:lang w:eastAsia="ru-RU"/>
        </w:rPr>
        <w:tab/>
      </w:r>
      <w:r w:rsidRPr="00521B9D">
        <w:rPr>
          <w:rFonts w:ascii="&amp;quot" w:eastAsia="Times New Roman" w:hAnsi="&amp;quot" w:cs="Times New Roman"/>
          <w:color w:val="373737"/>
          <w:sz w:val="23"/>
          <w:szCs w:val="23"/>
          <w:lang w:eastAsia="ru-RU"/>
        </w:rPr>
        <w:t>Учащение и усиление сокращений</w:t>
      </w:r>
      <w:r w:rsidRPr="00521B9D">
        <w:rPr>
          <w:rFonts w:ascii="&amp;quot" w:eastAsia="Times New Roman" w:hAnsi="&amp;quot" w:cs="Times New Roman"/>
          <w:color w:val="373737"/>
          <w:sz w:val="23"/>
          <w:szCs w:val="23"/>
          <w:lang w:eastAsia="ru-RU"/>
        </w:rPr>
        <w:tab/>
      </w:r>
      <w:r>
        <w:rPr>
          <w:rFonts w:ascii="&amp;quot" w:eastAsia="Times New Roman" w:hAnsi="&amp;quot" w:cs="Times New Roman"/>
          <w:color w:val="373737"/>
          <w:sz w:val="23"/>
          <w:szCs w:val="23"/>
          <w:lang w:eastAsia="ru-RU"/>
        </w:rPr>
        <w:tab/>
      </w:r>
      <w:r w:rsidRPr="00521B9D">
        <w:rPr>
          <w:rFonts w:ascii="&amp;quot" w:eastAsia="Times New Roman" w:hAnsi="&amp;quot" w:cs="Times New Roman"/>
          <w:color w:val="373737"/>
          <w:sz w:val="23"/>
          <w:szCs w:val="23"/>
          <w:lang w:eastAsia="ru-RU"/>
        </w:rPr>
        <w:t>Замедление и ослабление сокращений</w:t>
      </w:r>
    </w:p>
    <w:p w:rsidR="00521B9D" w:rsidRPr="00521B9D" w:rsidRDefault="00521B9D" w:rsidP="00521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373737"/>
          <w:sz w:val="23"/>
          <w:szCs w:val="23"/>
          <w:lang w:eastAsia="ru-RU"/>
        </w:rPr>
      </w:pPr>
      <w:r w:rsidRPr="00521B9D">
        <w:rPr>
          <w:rFonts w:ascii="&amp;quot" w:eastAsia="Times New Roman" w:hAnsi="&amp;quot" w:cs="Times New Roman"/>
          <w:color w:val="373737"/>
          <w:sz w:val="23"/>
          <w:szCs w:val="23"/>
          <w:lang w:eastAsia="ru-RU"/>
        </w:rPr>
        <w:t>Сосуды</w:t>
      </w:r>
      <w:r w:rsidRPr="00521B9D">
        <w:rPr>
          <w:rFonts w:ascii="&amp;quot" w:eastAsia="Times New Roman" w:hAnsi="&amp;quot" w:cs="Times New Roman"/>
          <w:color w:val="373737"/>
          <w:sz w:val="23"/>
          <w:szCs w:val="23"/>
          <w:lang w:eastAsia="ru-RU"/>
        </w:rPr>
        <w:tab/>
      </w:r>
      <w:r>
        <w:rPr>
          <w:rFonts w:ascii="&amp;quot" w:eastAsia="Times New Roman" w:hAnsi="&amp;quot" w:cs="Times New Roman"/>
          <w:color w:val="373737"/>
          <w:sz w:val="23"/>
          <w:szCs w:val="23"/>
          <w:lang w:eastAsia="ru-RU"/>
        </w:rPr>
        <w:tab/>
      </w:r>
      <w:r w:rsidRPr="00521B9D">
        <w:rPr>
          <w:rFonts w:ascii="&amp;quot" w:eastAsia="Times New Roman" w:hAnsi="&amp;quot" w:cs="Times New Roman"/>
          <w:color w:val="373737"/>
          <w:sz w:val="23"/>
          <w:szCs w:val="23"/>
          <w:lang w:eastAsia="ru-RU"/>
        </w:rPr>
        <w:t>Сужение</w:t>
      </w:r>
      <w:r w:rsidRPr="00521B9D">
        <w:rPr>
          <w:rFonts w:ascii="&amp;quot" w:eastAsia="Times New Roman" w:hAnsi="&amp;quot" w:cs="Times New Roman"/>
          <w:color w:val="373737"/>
          <w:sz w:val="23"/>
          <w:szCs w:val="23"/>
          <w:lang w:eastAsia="ru-RU"/>
        </w:rPr>
        <w:tab/>
      </w:r>
      <w:r>
        <w:rPr>
          <w:rFonts w:ascii="&amp;quot" w:eastAsia="Times New Roman" w:hAnsi="&amp;quot" w:cs="Times New Roman"/>
          <w:color w:val="373737"/>
          <w:sz w:val="23"/>
          <w:szCs w:val="23"/>
          <w:lang w:eastAsia="ru-RU"/>
        </w:rPr>
        <w:tab/>
      </w:r>
      <w:r>
        <w:rPr>
          <w:rFonts w:ascii="&amp;quot" w:eastAsia="Times New Roman" w:hAnsi="&amp;quot" w:cs="Times New Roman"/>
          <w:color w:val="373737"/>
          <w:sz w:val="23"/>
          <w:szCs w:val="23"/>
          <w:lang w:eastAsia="ru-RU"/>
        </w:rPr>
        <w:tab/>
      </w:r>
      <w:r>
        <w:rPr>
          <w:rFonts w:ascii="&amp;quot" w:eastAsia="Times New Roman" w:hAnsi="&amp;quot" w:cs="Times New Roman"/>
          <w:color w:val="373737"/>
          <w:sz w:val="23"/>
          <w:szCs w:val="23"/>
          <w:lang w:eastAsia="ru-RU"/>
        </w:rPr>
        <w:tab/>
      </w:r>
      <w:r>
        <w:rPr>
          <w:rFonts w:ascii="&amp;quot" w:eastAsia="Times New Roman" w:hAnsi="&amp;quot" w:cs="Times New Roman"/>
          <w:color w:val="373737"/>
          <w:sz w:val="23"/>
          <w:szCs w:val="23"/>
          <w:lang w:eastAsia="ru-RU"/>
        </w:rPr>
        <w:tab/>
      </w:r>
      <w:r w:rsidRPr="00521B9D">
        <w:rPr>
          <w:rFonts w:ascii="&amp;quot" w:eastAsia="Times New Roman" w:hAnsi="&amp;quot" w:cs="Times New Roman"/>
          <w:color w:val="373737"/>
          <w:sz w:val="23"/>
          <w:szCs w:val="23"/>
          <w:lang w:eastAsia="ru-RU"/>
        </w:rPr>
        <w:t>Расширение</w:t>
      </w:r>
    </w:p>
    <w:p w:rsidR="00521B9D" w:rsidRPr="00521B9D" w:rsidRDefault="00521B9D" w:rsidP="00521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373737"/>
          <w:sz w:val="23"/>
          <w:szCs w:val="23"/>
          <w:lang w:eastAsia="ru-RU"/>
        </w:rPr>
      </w:pPr>
      <w:r w:rsidRPr="00521B9D">
        <w:rPr>
          <w:rFonts w:ascii="&amp;quot" w:eastAsia="Times New Roman" w:hAnsi="&amp;quot" w:cs="Times New Roman"/>
          <w:color w:val="373737"/>
          <w:sz w:val="23"/>
          <w:szCs w:val="23"/>
          <w:lang w:eastAsia="ru-RU"/>
        </w:rPr>
        <w:t>Трахея, бронхи</w:t>
      </w:r>
      <w:r w:rsidRPr="00521B9D">
        <w:rPr>
          <w:rFonts w:ascii="&amp;quot" w:eastAsia="Times New Roman" w:hAnsi="&amp;quot" w:cs="Times New Roman"/>
          <w:color w:val="373737"/>
          <w:sz w:val="23"/>
          <w:szCs w:val="23"/>
          <w:lang w:eastAsia="ru-RU"/>
        </w:rPr>
        <w:tab/>
        <w:t>Расслабление гладких мышц</w:t>
      </w:r>
      <w:r w:rsidRPr="00521B9D">
        <w:rPr>
          <w:rFonts w:ascii="&amp;quot" w:eastAsia="Times New Roman" w:hAnsi="&amp;quot" w:cs="Times New Roman"/>
          <w:color w:val="373737"/>
          <w:sz w:val="23"/>
          <w:szCs w:val="23"/>
          <w:lang w:eastAsia="ru-RU"/>
        </w:rPr>
        <w:tab/>
      </w:r>
      <w:r>
        <w:rPr>
          <w:rFonts w:ascii="&amp;quot" w:eastAsia="Times New Roman" w:hAnsi="&amp;quot" w:cs="Times New Roman"/>
          <w:color w:val="373737"/>
          <w:sz w:val="23"/>
          <w:szCs w:val="23"/>
          <w:lang w:eastAsia="ru-RU"/>
        </w:rPr>
        <w:tab/>
      </w:r>
      <w:r>
        <w:rPr>
          <w:rFonts w:ascii="&amp;quot" w:eastAsia="Times New Roman" w:hAnsi="&amp;quot" w:cs="Times New Roman"/>
          <w:color w:val="373737"/>
          <w:sz w:val="23"/>
          <w:szCs w:val="23"/>
          <w:lang w:eastAsia="ru-RU"/>
        </w:rPr>
        <w:tab/>
      </w:r>
      <w:r w:rsidRPr="00521B9D">
        <w:rPr>
          <w:rFonts w:ascii="&amp;quot" w:eastAsia="Times New Roman" w:hAnsi="&amp;quot" w:cs="Times New Roman"/>
          <w:color w:val="373737"/>
          <w:sz w:val="23"/>
          <w:szCs w:val="23"/>
          <w:lang w:eastAsia="ru-RU"/>
        </w:rPr>
        <w:t>Сокращение гладких мышц</w:t>
      </w:r>
    </w:p>
    <w:p w:rsidR="00521B9D" w:rsidRPr="00521B9D" w:rsidRDefault="00521B9D" w:rsidP="00521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373737"/>
          <w:sz w:val="23"/>
          <w:szCs w:val="23"/>
          <w:lang w:eastAsia="ru-RU"/>
        </w:rPr>
      </w:pPr>
      <w:r w:rsidRPr="00521B9D">
        <w:rPr>
          <w:rFonts w:ascii="&amp;quot" w:eastAsia="Times New Roman" w:hAnsi="&amp;quot" w:cs="Times New Roman"/>
          <w:color w:val="373737"/>
          <w:sz w:val="23"/>
          <w:szCs w:val="23"/>
          <w:lang w:eastAsia="ru-RU"/>
        </w:rPr>
        <w:t>Желудок</w:t>
      </w:r>
      <w:r w:rsidRPr="00521B9D">
        <w:rPr>
          <w:rFonts w:ascii="&amp;quot" w:eastAsia="Times New Roman" w:hAnsi="&amp;quot" w:cs="Times New Roman"/>
          <w:color w:val="373737"/>
          <w:sz w:val="23"/>
          <w:szCs w:val="23"/>
          <w:lang w:eastAsia="ru-RU"/>
        </w:rPr>
        <w:tab/>
      </w:r>
      <w:r>
        <w:rPr>
          <w:rFonts w:ascii="&amp;quot" w:eastAsia="Times New Roman" w:hAnsi="&amp;quot" w:cs="Times New Roman"/>
          <w:color w:val="373737"/>
          <w:sz w:val="23"/>
          <w:szCs w:val="23"/>
          <w:lang w:eastAsia="ru-RU"/>
        </w:rPr>
        <w:tab/>
      </w:r>
      <w:r w:rsidRPr="00521B9D">
        <w:rPr>
          <w:rFonts w:ascii="&amp;quot" w:eastAsia="Times New Roman" w:hAnsi="&amp;quot" w:cs="Times New Roman"/>
          <w:color w:val="373737"/>
          <w:sz w:val="23"/>
          <w:szCs w:val="23"/>
          <w:lang w:eastAsia="ru-RU"/>
        </w:rPr>
        <w:t>Ослабление сокоотделения и движений</w:t>
      </w:r>
      <w:r w:rsidRPr="00521B9D">
        <w:rPr>
          <w:rFonts w:ascii="&amp;quot" w:eastAsia="Times New Roman" w:hAnsi="&amp;quot" w:cs="Times New Roman"/>
          <w:color w:val="373737"/>
          <w:sz w:val="23"/>
          <w:szCs w:val="23"/>
          <w:lang w:eastAsia="ru-RU"/>
        </w:rPr>
        <w:tab/>
        <w:t>Усиление сокоотделения и движений</w:t>
      </w:r>
    </w:p>
    <w:p w:rsidR="00521B9D" w:rsidRPr="00521B9D" w:rsidRDefault="00521B9D" w:rsidP="00521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373737"/>
          <w:sz w:val="23"/>
          <w:szCs w:val="23"/>
          <w:lang w:eastAsia="ru-RU"/>
        </w:rPr>
      </w:pPr>
      <w:r w:rsidRPr="00521B9D">
        <w:rPr>
          <w:rFonts w:ascii="&amp;quot" w:eastAsia="Times New Roman" w:hAnsi="&amp;quot" w:cs="Times New Roman"/>
          <w:color w:val="373737"/>
          <w:sz w:val="23"/>
          <w:szCs w:val="23"/>
          <w:lang w:eastAsia="ru-RU"/>
        </w:rPr>
        <w:t>Кишечник</w:t>
      </w:r>
      <w:r w:rsidRPr="00521B9D">
        <w:rPr>
          <w:rFonts w:ascii="&amp;quot" w:eastAsia="Times New Roman" w:hAnsi="&amp;quot" w:cs="Times New Roman"/>
          <w:color w:val="373737"/>
          <w:sz w:val="23"/>
          <w:szCs w:val="23"/>
          <w:lang w:eastAsia="ru-RU"/>
        </w:rPr>
        <w:tab/>
      </w:r>
      <w:r>
        <w:rPr>
          <w:rFonts w:ascii="&amp;quot" w:eastAsia="Times New Roman" w:hAnsi="&amp;quot" w:cs="Times New Roman"/>
          <w:color w:val="373737"/>
          <w:sz w:val="23"/>
          <w:szCs w:val="23"/>
          <w:lang w:eastAsia="ru-RU"/>
        </w:rPr>
        <w:tab/>
      </w:r>
      <w:r w:rsidRPr="00521B9D">
        <w:rPr>
          <w:rFonts w:ascii="&amp;quot" w:eastAsia="Times New Roman" w:hAnsi="&amp;quot" w:cs="Times New Roman"/>
          <w:color w:val="373737"/>
          <w:sz w:val="23"/>
          <w:szCs w:val="23"/>
          <w:lang w:eastAsia="ru-RU"/>
        </w:rPr>
        <w:t>Ослабление волнообразных движений</w:t>
      </w:r>
      <w:r w:rsidRPr="00521B9D">
        <w:rPr>
          <w:rFonts w:ascii="&amp;quot" w:eastAsia="Times New Roman" w:hAnsi="&amp;quot" w:cs="Times New Roman"/>
          <w:color w:val="373737"/>
          <w:sz w:val="23"/>
          <w:szCs w:val="23"/>
          <w:lang w:eastAsia="ru-RU"/>
        </w:rPr>
        <w:tab/>
        <w:t>Усиление волнообразных движений</w:t>
      </w:r>
    </w:p>
    <w:p w:rsidR="00521B9D" w:rsidRPr="00521B9D" w:rsidRDefault="00521B9D" w:rsidP="00521B9D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373737"/>
          <w:sz w:val="23"/>
          <w:szCs w:val="23"/>
          <w:lang w:eastAsia="ru-RU"/>
        </w:rPr>
      </w:pPr>
    </w:p>
    <w:sectPr w:rsidR="00521B9D" w:rsidRPr="00521B9D" w:rsidSect="00521B9D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EA0"/>
    <w:rsid w:val="00521B9D"/>
    <w:rsid w:val="005F4401"/>
    <w:rsid w:val="00E50EA0"/>
    <w:rsid w:val="00EE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6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7713">
          <w:marLeft w:val="1978"/>
          <w:marRight w:val="19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 Магомедов</dc:creator>
  <cp:keywords/>
  <dc:description/>
  <cp:lastModifiedBy>Гаджи Магомедов</cp:lastModifiedBy>
  <cp:revision>2</cp:revision>
  <dcterms:created xsi:type="dcterms:W3CDTF">2018-03-23T11:45:00Z</dcterms:created>
  <dcterms:modified xsi:type="dcterms:W3CDTF">2018-03-23T11:56:00Z</dcterms:modified>
</cp:coreProperties>
</file>